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77B8" w14:textId="77777777" w:rsidR="00DF1080" w:rsidRDefault="00DF1080" w:rsidP="00B66D40">
      <w:pPr>
        <w:jc w:val="center"/>
        <w:rPr>
          <w:rFonts w:ascii="Times New Roman" w:hAnsi="Times New Roman" w:cs="Times New Roman"/>
          <w:b/>
          <w:i/>
          <w:color w:val="7030A0"/>
          <w:sz w:val="44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</w:rPr>
        <w:drawing>
          <wp:anchor distT="0" distB="0" distL="114300" distR="114300" simplePos="0" relativeHeight="251660288" behindDoc="0" locked="0" layoutInCell="1" allowOverlap="1" wp14:anchorId="4F185222" wp14:editId="7313BA04">
            <wp:simplePos x="0" y="0"/>
            <wp:positionH relativeFrom="column">
              <wp:posOffset>37465</wp:posOffset>
            </wp:positionH>
            <wp:positionV relativeFrom="paragraph">
              <wp:posOffset>-66675</wp:posOffset>
            </wp:positionV>
            <wp:extent cx="2903855" cy="2867025"/>
            <wp:effectExtent l="19050" t="0" r="0" b="0"/>
            <wp:wrapSquare wrapText="bothSides"/>
            <wp:docPr id="1" name="Рисунок 1" descr="Logop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6B64C" w14:textId="77777777" w:rsidR="00981F9C" w:rsidRPr="00DF1080" w:rsidRDefault="00981F9C" w:rsidP="00B66D40">
      <w:pPr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DF1080">
        <w:rPr>
          <w:rFonts w:ascii="Times New Roman" w:hAnsi="Times New Roman" w:cs="Times New Roman"/>
          <w:b/>
          <w:i/>
          <w:color w:val="7030A0"/>
          <w:sz w:val="48"/>
        </w:rPr>
        <w:t>Как закрепить правильное произношение поставленных звуков в домашних условиях</w:t>
      </w:r>
    </w:p>
    <w:p w14:paraId="7B7C3D06" w14:textId="77777777" w:rsidR="00DF1080" w:rsidRDefault="00DF1080" w:rsidP="00B66D40">
      <w:pPr>
        <w:jc w:val="both"/>
        <w:rPr>
          <w:rFonts w:ascii="Times New Roman" w:hAnsi="Times New Roman" w:cs="Times New Roman"/>
          <w:sz w:val="32"/>
        </w:rPr>
      </w:pPr>
    </w:p>
    <w:p w14:paraId="683E10F4" w14:textId="77777777" w:rsidR="00DF1080" w:rsidRDefault="00DF1080" w:rsidP="00B66D40">
      <w:pPr>
        <w:jc w:val="both"/>
        <w:rPr>
          <w:rFonts w:ascii="Times New Roman" w:hAnsi="Times New Roman" w:cs="Times New Roman"/>
          <w:sz w:val="32"/>
        </w:rPr>
      </w:pPr>
    </w:p>
    <w:p w14:paraId="301D518F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Своевременное и полноценное формирование речи в дошкольном детстве — одно из основных условий нормального развития ребёнка и в дальнейшем его успешного обучения в школе. Поэтому так важно взаимодействие логопеда и семьи, ведь наилучшие результаты отмечаются там, где они действуют согласованно.</w:t>
      </w:r>
    </w:p>
    <w:p w14:paraId="6FCEAA85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Участие родителей в речевом развитии ребёнка не должно быть разовым. Каждая речевая игра или упражнение, каждая беседа с ребёнком – неотъемлемая часть сложного процесса формирования речи. Если родители устраняются от этой работы, то нарушается целостность педагогического процесса. В результате пострадает ребёнок.</w:t>
      </w:r>
    </w:p>
    <w:p w14:paraId="6670ACC5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Наконец, наступил долгожданный момент: ваш ребенок научился произносить трудный для него звук. 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</w:t>
      </w:r>
    </w:p>
    <w:p w14:paraId="0BA0F688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Насколько постановка звука кропотливый труд логопеда, требующий специальных знаний и навыков, настолько автоматизация звуков – сотрудничество логопеда, ребенка и его родителей. Это сотрудничество может решать не только задачу формирования правильной речи, но и способствовать установлению доверительных отношений в семье, когда ребёнок стремится к общению со своими близкими. </w:t>
      </w:r>
    </w:p>
    <w:p w14:paraId="391E87A3" w14:textId="77777777" w:rsidR="00DF1080" w:rsidRDefault="00981F9C" w:rsidP="00B66D40">
      <w:pPr>
        <w:jc w:val="both"/>
        <w:rPr>
          <w:rFonts w:ascii="Times New Roman" w:hAnsi="Times New Roman" w:cs="Times New Roman"/>
          <w:b/>
          <w:sz w:val="32"/>
        </w:rPr>
      </w:pPr>
      <w:r w:rsidRPr="00DF1080">
        <w:rPr>
          <w:rFonts w:ascii="Times New Roman" w:hAnsi="Times New Roman" w:cs="Times New Roman"/>
          <w:b/>
          <w:sz w:val="32"/>
        </w:rPr>
        <w:lastRenderedPageBreak/>
        <w:t>Планируя занятия дома, помните, что:</w:t>
      </w:r>
      <w:r w:rsidR="00DF1080">
        <w:rPr>
          <w:rFonts w:ascii="Times New Roman" w:hAnsi="Times New Roman" w:cs="Times New Roman"/>
          <w:b/>
          <w:sz w:val="32"/>
        </w:rPr>
        <w:t xml:space="preserve"> </w:t>
      </w:r>
    </w:p>
    <w:p w14:paraId="634655F3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 xml:space="preserve">Занятия должны быть систематическими, так как у ребёнка 5-7 лет навык формируется в результате постоянного повторения, закрепления желаемого действия; в противном случае автоматизация звука может затянуться на длительное время; </w:t>
      </w:r>
    </w:p>
    <w:p w14:paraId="1C5C2E09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>Правильно выбирайте время для занятий - ребёнок не должен быть уставшим, недопустимо отрывать его от любимого занятия (игры, просмотра передачи), иначе у него ещё до начала занятия с вами сложится негативное отношение к нему;</w:t>
      </w:r>
    </w:p>
    <w:p w14:paraId="175ED22F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>Старайтесь закончить игру до того, как ребёнок сам об этом попросит, это поможет поддержать его интерес; продолжительность занятия может составлять от 10 до 20-25 минут;</w:t>
      </w:r>
    </w:p>
    <w:p w14:paraId="2BB2106B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>Ваш ребёнок нуждается в похвале и поддержке, особенно если испытывает какие-то трудности; избегайте слов «Ты сказал неправильно», «Это неверный ответ», «Ты слушаешь невнимательно», лучшие варианты — «Давай подумаем вместе», «Я назову два (три) слова, а ты выбери подходящее», «Послушай ещё раз»;</w:t>
      </w:r>
    </w:p>
    <w:p w14:paraId="692CAD50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 xml:space="preserve">Главные помощники в общении с ребёнком – терпение, выдержка, доброжелательность; если вы никак не можете добиться от малыша желаемого ответа или действия, значит вы не сумели объяснить, чего вы хотите; инструкция должна быть простой, чёткой, короткой, содержать понятные ребёнку слова; желательно показать, как это делаете вы, прежде чем малыш вступит в игру сам; резкий тон, раздражение недопустимы, ребёнок должен чувствовать себя комфортно; не жалейте похвал, даже если успехи незначительны. Главное – поверить в свои силы: «Сегодня ты говорил лучше, чем вчера», «Молодец, ты очень старался!». </w:t>
      </w:r>
    </w:p>
    <w:p w14:paraId="7201CB19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 xml:space="preserve">Обязательно начинайте с простых, посильных для ребёнка заданий, а усложняйте постепенно. Не торопите его, дайте время подумать. Если ребёнок чего-то не знает, можно дать правильный ответ, но лучше, если вы ему предоставите выбор, например: «яблоко- это фрукт или овощ?» </w:t>
      </w:r>
    </w:p>
    <w:p w14:paraId="49D973A5" w14:textId="77777777" w:rsidR="00981F9C" w:rsidRPr="00DF1080" w:rsidRDefault="00981F9C" w:rsidP="00DF10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F1080">
        <w:rPr>
          <w:rFonts w:ascii="Times New Roman" w:hAnsi="Times New Roman" w:cs="Times New Roman"/>
          <w:sz w:val="32"/>
        </w:rPr>
        <w:t xml:space="preserve">Введение поставленных звуков в самостоятельную речь ребёнка происходит по нарастающей сложности: от проговаривания звука в слогах, затем в словах, в предложениях и так до произнесения звука в </w:t>
      </w:r>
      <w:r w:rsidRPr="00DF1080">
        <w:rPr>
          <w:rFonts w:ascii="Times New Roman" w:hAnsi="Times New Roman" w:cs="Times New Roman"/>
          <w:sz w:val="32"/>
        </w:rPr>
        <w:lastRenderedPageBreak/>
        <w:t xml:space="preserve">самостоятельной речи. В процессе данной работы главное – это формирование речевого самоконтроля ребёнка за своей речью! </w:t>
      </w:r>
    </w:p>
    <w:p w14:paraId="36365AA2" w14:textId="77777777" w:rsidR="00981F9C" w:rsidRPr="00B66D40" w:rsidRDefault="00981F9C" w:rsidP="00981F9C">
      <w:pPr>
        <w:jc w:val="center"/>
        <w:rPr>
          <w:rFonts w:ascii="Times New Roman" w:hAnsi="Times New Roman" w:cs="Times New Roman"/>
          <w:b/>
          <w:sz w:val="32"/>
        </w:rPr>
      </w:pPr>
      <w:r w:rsidRPr="00B66D40">
        <w:rPr>
          <w:rFonts w:ascii="Times New Roman" w:hAnsi="Times New Roman" w:cs="Times New Roman"/>
          <w:b/>
          <w:sz w:val="32"/>
        </w:rPr>
        <w:t>Автоматизация звука в слогах</w:t>
      </w:r>
    </w:p>
    <w:p w14:paraId="5E3FBC96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Произнесение ребенком слогов и слоговых сочетаний — очень важный момент в автоматизации звука.</w:t>
      </w:r>
    </w:p>
    <w:p w14:paraId="4E32A820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 Произнесение слоговых сочетаний с одновременным движением пальцев рук способствует развитию мелкой моторики. </w:t>
      </w:r>
    </w:p>
    <w:p w14:paraId="0868A11B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Например, «Открытые» слоги. Открытыми называются слоги типа «согласный+гласный».</w:t>
      </w:r>
    </w:p>
    <w:p w14:paraId="30F9353E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ра-ро-ру </w:t>
      </w:r>
    </w:p>
    <w:p w14:paraId="637C5A59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ро-ры-ру</w:t>
      </w:r>
    </w:p>
    <w:p w14:paraId="34A2E578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«Закрытые» слоги. Закрытыми называются слоги типа «гласный+согласный»</w:t>
      </w:r>
    </w:p>
    <w:p w14:paraId="6849FDF7" w14:textId="77777777" w:rsidR="00B66D40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ар-ор-ур </w:t>
      </w:r>
    </w:p>
    <w:p w14:paraId="79A0D09B" w14:textId="77777777" w:rsidR="00981F9C" w:rsidRPr="00B66D40" w:rsidRDefault="00981F9C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ер-ир-юр</w:t>
      </w:r>
    </w:p>
    <w:p w14:paraId="296FCF62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Автоматизация звука в словах На этом этапе все игры направлены на развитие умения различать звуки, анализировать и выделять их из состава слова, то есть определять место звука в слове (начало, середина, конец) (фонематический слух) </w:t>
      </w:r>
    </w:p>
    <w:p w14:paraId="4173ACDB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Игра «Волшебная палочка». В неё можно играть с мячом. Взрослый задаёт слово, ребёнок заменяет первый звук в этих словах на автоматизируемый. </w:t>
      </w:r>
    </w:p>
    <w:p w14:paraId="0DBB27A0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Например на звук Ш: </w:t>
      </w:r>
    </w:p>
    <w:p w14:paraId="5FEBE556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Тапки-шапки</w:t>
      </w:r>
    </w:p>
    <w:p w14:paraId="77CA07A1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Жаль-шаль </w:t>
      </w:r>
    </w:p>
    <w:p w14:paraId="1C93A134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Губы-шубы</w:t>
      </w:r>
    </w:p>
    <w:p w14:paraId="669C0927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lastRenderedPageBreak/>
        <w:t xml:space="preserve"> «Назови ласково». </w:t>
      </w:r>
    </w:p>
    <w:p w14:paraId="0B17FF07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Для звука «Р»: рука — … , сестра — … , брат — … , игрушка — … , курица — … , рябина — … . берёза — … ;</w:t>
      </w:r>
    </w:p>
    <w:p w14:paraId="329F6B90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для звука «Щ» — щенок — … , щётка — … , вещь — … , плащ — … , угощенье — … и др. </w:t>
      </w:r>
    </w:p>
    <w:p w14:paraId="28EE39BF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Можно поиграть в игру «Слово – шаг», когда разрешается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p w14:paraId="562A2456" w14:textId="77777777" w:rsidR="00B66D40" w:rsidRPr="00B66D40" w:rsidRDefault="00B66D40" w:rsidP="00B66D40">
      <w:pPr>
        <w:jc w:val="center"/>
        <w:rPr>
          <w:rFonts w:ascii="Times New Roman" w:hAnsi="Times New Roman" w:cs="Times New Roman"/>
          <w:b/>
          <w:sz w:val="32"/>
        </w:rPr>
      </w:pPr>
      <w:r w:rsidRPr="00B66D40">
        <w:rPr>
          <w:rFonts w:ascii="Times New Roman" w:hAnsi="Times New Roman" w:cs="Times New Roman"/>
          <w:b/>
          <w:sz w:val="32"/>
        </w:rPr>
        <w:t>Автоматизация звука в предложениях</w:t>
      </w:r>
    </w:p>
    <w:p w14:paraId="29C0C9D1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Речевые игры на развитие творческих способностей могут быть для вас не менее интересны, чем для вашего ребенка. </w:t>
      </w:r>
    </w:p>
    <w:p w14:paraId="640B10D8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Например, назвав два слова с заданным звуком, предложите объяснить, как они связаны между собой, например: ручка и карандаш, река и рак, весна и солнце и т.д. </w:t>
      </w:r>
    </w:p>
    <w:p w14:paraId="179217F8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>Для этого нужно составить предложение, причем варианты могут быть самые разные.</w:t>
      </w:r>
    </w:p>
    <w:p w14:paraId="5AAE5557" w14:textId="77777777" w:rsidR="00B66D40" w:rsidRPr="00B66D40" w:rsidRDefault="00B66D40" w:rsidP="00B66D40">
      <w:pPr>
        <w:jc w:val="both"/>
        <w:rPr>
          <w:rFonts w:ascii="Times New Roman" w:hAnsi="Times New Roman" w:cs="Times New Roman"/>
          <w:sz w:val="32"/>
        </w:rPr>
      </w:pPr>
      <w:r w:rsidRPr="00B66D40">
        <w:rPr>
          <w:rFonts w:ascii="Times New Roman" w:hAnsi="Times New Roman" w:cs="Times New Roman"/>
          <w:sz w:val="32"/>
        </w:rPr>
        <w:t xml:space="preserve"> «Ручка и карандаш нужны для письма. Это – письменные принадлежности (сходство). </w:t>
      </w:r>
    </w:p>
    <w:p w14:paraId="6D0CD90C" w14:textId="7C5D8784" w:rsidR="00B66D40" w:rsidRPr="00B66D40" w:rsidRDefault="003F2E1A" w:rsidP="00B66D4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41939" wp14:editId="096ED7E8">
                <wp:simplePos x="0" y="0"/>
                <wp:positionH relativeFrom="column">
                  <wp:posOffset>-47625</wp:posOffset>
                </wp:positionH>
                <wp:positionV relativeFrom="paragraph">
                  <wp:posOffset>1645920</wp:posOffset>
                </wp:positionV>
                <wp:extent cx="6715125" cy="76200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FA8D" w14:textId="77777777" w:rsidR="00B66D40" w:rsidRPr="00B66D40" w:rsidRDefault="00B66D40" w:rsidP="00B66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</w:pPr>
                            <w:r w:rsidRPr="00B66D4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  <w:t>Обратите внимание: на этапе автоматизации звуков главное – не быстрота, а правильность проговаривания звуков.</w:t>
                            </w:r>
                          </w:p>
                          <w:p w14:paraId="68D6ADE4" w14:textId="77777777" w:rsidR="00B66D40" w:rsidRDefault="00B66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1939" id="Rectangle 2" o:spid="_x0000_s1026" style="position:absolute;left:0;text-align:left;margin-left:-3.75pt;margin-top:129.6pt;width:52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" strokecolor="red" strokeweight="3pt">
                <v:textbox>
                  <w:txbxContent>
                    <w:p w14:paraId="0956FA8D" w14:textId="77777777" w:rsidR="00B66D40" w:rsidRPr="00B66D40" w:rsidRDefault="00B66D40" w:rsidP="00B66D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</w:pPr>
                      <w:r w:rsidRPr="00B66D4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  <w:t>Обратите внимание: на этапе автоматизации звуков главное – не быстрота, а правильность проговаривания звуков.</w:t>
                      </w:r>
                    </w:p>
                    <w:p w14:paraId="68D6ADE4" w14:textId="77777777" w:rsidR="00B66D40" w:rsidRDefault="00B66D40"/>
                  </w:txbxContent>
                </v:textbox>
              </v:rect>
            </w:pict>
          </mc:Fallback>
        </mc:AlternateContent>
      </w:r>
      <w:r w:rsidR="00B66D40" w:rsidRPr="00B66D40">
        <w:rPr>
          <w:rFonts w:ascii="Times New Roman" w:hAnsi="Times New Roman" w:cs="Times New Roman"/>
          <w:sz w:val="32"/>
        </w:rPr>
        <w:t>Предложите ребёнку выучить небольшое стихотворение, чистоговорку. Это поможет закрепить звук, развить слуховую память, повысить интерес ребёнка к речевым упражнениям. Если произношение отдельных слов вызовет затруднение, проговорите их несколько раз медленно по слогам и не забудьте выяснить, правильно ли понял их значение малыш. Проговаривание должно быть осознанным.</w:t>
      </w:r>
    </w:p>
    <w:p w14:paraId="20EF9786" w14:textId="77777777" w:rsidR="00B66D40" w:rsidRPr="00B66D40" w:rsidRDefault="00B66D40" w:rsidP="00B66D40">
      <w:pPr>
        <w:rPr>
          <w:rFonts w:ascii="Times New Roman" w:hAnsi="Times New Roman" w:cs="Times New Roman"/>
          <w:sz w:val="32"/>
        </w:rPr>
      </w:pPr>
    </w:p>
    <w:p w14:paraId="2294B464" w14:textId="0E3C6C02" w:rsidR="00B66D40" w:rsidRDefault="003F2E1A" w:rsidP="00B66D4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7D98" wp14:editId="246D3FFC">
                <wp:simplePos x="0" y="0"/>
                <wp:positionH relativeFrom="column">
                  <wp:posOffset>-47625</wp:posOffset>
                </wp:positionH>
                <wp:positionV relativeFrom="paragraph">
                  <wp:posOffset>368300</wp:posOffset>
                </wp:positionV>
                <wp:extent cx="6715125" cy="762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4BEB" w14:textId="77777777" w:rsidR="00DF1080" w:rsidRDefault="00DF1080" w:rsidP="00DF10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</w:pPr>
                            <w:r w:rsidRPr="00DF108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  <w:t xml:space="preserve">Помните! Звук автоматизирован тогда, когда мы </w:t>
                            </w:r>
                          </w:p>
                          <w:p w14:paraId="1AC16890" w14:textId="77777777" w:rsidR="00DF1080" w:rsidRPr="00DF1080" w:rsidRDefault="00DF1080" w:rsidP="00DF10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</w:pPr>
                            <w:r w:rsidRPr="00DF108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</w:rPr>
                              <w:t>произносим его, не задумываясь.</w:t>
                            </w:r>
                          </w:p>
                          <w:p w14:paraId="08D52F43" w14:textId="77777777" w:rsidR="00DF1080" w:rsidRDefault="00DF1080" w:rsidP="00DF10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7D98" id="Rectangle 3" o:spid="_x0000_s1027" style="position:absolute;margin-left:-3.75pt;margin-top:29pt;width:52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" strokecolor="red" strokeweight="3pt">
                <v:textbox>
                  <w:txbxContent>
                    <w:p w14:paraId="58644BEB" w14:textId="77777777" w:rsidR="00DF1080" w:rsidRDefault="00DF1080" w:rsidP="00DF10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</w:pPr>
                      <w:r w:rsidRPr="00DF108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  <w:t xml:space="preserve">Помните! Звук автоматизирован тогда, когда мы </w:t>
                      </w:r>
                    </w:p>
                    <w:p w14:paraId="1AC16890" w14:textId="77777777" w:rsidR="00DF1080" w:rsidRPr="00DF1080" w:rsidRDefault="00DF1080" w:rsidP="00DF10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</w:pPr>
                      <w:r w:rsidRPr="00DF108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</w:rPr>
                        <w:t>произносим его, не задумываясь.</w:t>
                      </w:r>
                    </w:p>
                    <w:p w14:paraId="08D52F43" w14:textId="77777777" w:rsidR="00DF1080" w:rsidRDefault="00DF1080" w:rsidP="00DF1080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3DD92975" w14:textId="77777777" w:rsidR="00B66D40" w:rsidRDefault="00B66D40" w:rsidP="00B66D40">
      <w:pPr>
        <w:rPr>
          <w:rFonts w:ascii="Times New Roman" w:hAnsi="Times New Roman" w:cs="Times New Roman"/>
          <w:sz w:val="32"/>
        </w:rPr>
      </w:pPr>
    </w:p>
    <w:sectPr w:rsidR="00B66D40" w:rsidSect="00B66D40">
      <w:pgSz w:w="11906" w:h="16838" w:code="9"/>
      <w:pgMar w:top="720" w:right="720" w:bottom="720" w:left="720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1249"/>
    <w:multiLevelType w:val="hybridMultilevel"/>
    <w:tmpl w:val="492E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9C"/>
    <w:rsid w:val="003F2E1A"/>
    <w:rsid w:val="00981F9C"/>
    <w:rsid w:val="00B66D40"/>
    <w:rsid w:val="00D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AF76"/>
  <w15:docId w15:val="{0A29FF9D-7B2A-454B-B4CE-FA600AD3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F9C"/>
  </w:style>
  <w:style w:type="character" w:styleId="a3">
    <w:name w:val="Hyperlink"/>
    <w:basedOn w:val="a0"/>
    <w:uiPriority w:val="99"/>
    <w:semiHidden/>
    <w:unhideWhenUsed/>
    <w:rsid w:val="00981F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Olga Raykina</cp:lastModifiedBy>
  <cp:revision>2</cp:revision>
  <dcterms:created xsi:type="dcterms:W3CDTF">2023-02-25T16:07:00Z</dcterms:created>
  <dcterms:modified xsi:type="dcterms:W3CDTF">2023-02-25T16:07:00Z</dcterms:modified>
</cp:coreProperties>
</file>