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2E16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Биология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E168D" w:rsidRPr="00A66782" w:rsidRDefault="002E168D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</w:t>
      </w:r>
      <w:proofErr w:type="gram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E168D" w:rsidRPr="002E168D" w:rsidRDefault="002E168D" w:rsidP="002E168D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3b562cd9-1b1f-4c62-99a2-3c330cdcc105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  <w:r w:rsidRPr="002E168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FC2BE2" w:rsidRPr="00FE34F4" w:rsidRDefault="00FC2BE2" w:rsidP="00FE34F4">
      <w:pPr>
        <w:rPr>
          <w:sz w:val="24"/>
          <w:szCs w:val="24"/>
          <w:lang w:val="ru-RU"/>
        </w:rPr>
      </w:pPr>
    </w:p>
    <w:sectPr w:rsidR="00FC2BE2" w:rsidRPr="00FE34F4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2E168D"/>
    <w:rsid w:val="00675117"/>
    <w:rsid w:val="00AD7CEA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2023-12-18T14:02:00Z</dcterms:modified>
</cp:coreProperties>
</file>